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8CCAF" w14:textId="77777777" w:rsidR="001A6EC8" w:rsidRDefault="00C307BC" w:rsidP="001A6EC8">
      <w:pPr>
        <w:jc w:val="center"/>
        <w:rPr>
          <w:color w:val="FF0000"/>
        </w:rPr>
      </w:pPr>
      <w:r>
        <w:rPr>
          <w:noProof/>
        </w:rPr>
        <w:drawing>
          <wp:inline distT="0" distB="0" distL="0" distR="0" wp14:anchorId="1F39E791" wp14:editId="0B756A9D">
            <wp:extent cx="1494790" cy="1007110"/>
            <wp:effectExtent l="0" t="0" r="0" b="2540"/>
            <wp:docPr id="2" name="Picture 2"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4790" cy="1007110"/>
                    </a:xfrm>
                    <a:prstGeom prst="rect">
                      <a:avLst/>
                    </a:prstGeom>
                  </pic:spPr>
                </pic:pic>
              </a:graphicData>
            </a:graphic>
          </wp:inline>
        </w:drawing>
      </w:r>
    </w:p>
    <w:p w14:paraId="788198E5" w14:textId="77777777" w:rsidR="000A474B" w:rsidRPr="00B80B31" w:rsidRDefault="000A474B" w:rsidP="00B80B31">
      <w:pPr>
        <w:pStyle w:val="Heading1"/>
        <w:spacing w:after="0"/>
        <w:contextualSpacing w:val="0"/>
        <w:rPr>
          <w:rFonts w:cstheme="minorHAnsi"/>
        </w:rPr>
      </w:pPr>
      <w:r w:rsidRPr="00B80B31">
        <w:rPr>
          <w:rFonts w:cstheme="minorHAnsi"/>
        </w:rPr>
        <w:t>Liberty Hall Historic Site</w:t>
      </w:r>
    </w:p>
    <w:p w14:paraId="61623E90" w14:textId="2FC5D10D" w:rsidR="00172373" w:rsidRPr="00B80B31" w:rsidRDefault="000A474B" w:rsidP="00B80B31">
      <w:pPr>
        <w:spacing w:after="0"/>
        <w:rPr>
          <w:rFonts w:cstheme="minorHAnsi"/>
          <w:b/>
        </w:rPr>
      </w:pPr>
      <w:r w:rsidRPr="00B80B31">
        <w:rPr>
          <w:rFonts w:cstheme="minorHAnsi"/>
          <w:b/>
        </w:rPr>
        <w:t>Executive Director Job Description</w:t>
      </w:r>
    </w:p>
    <w:p w14:paraId="1ED37D42" w14:textId="2A494CB1" w:rsidR="000A474B" w:rsidRPr="00B80B31" w:rsidRDefault="000A474B" w:rsidP="001A6EC8">
      <w:pPr>
        <w:spacing w:after="0"/>
        <w:rPr>
          <w:rFonts w:cstheme="minorHAnsi"/>
          <w:b/>
        </w:rPr>
      </w:pPr>
    </w:p>
    <w:p w14:paraId="6929DBC1" w14:textId="77777777" w:rsidR="000A474B" w:rsidRPr="00B80B31" w:rsidRDefault="000A474B" w:rsidP="001A6EC8">
      <w:pPr>
        <w:spacing w:after="0"/>
        <w:rPr>
          <w:rFonts w:cstheme="minorHAnsi"/>
        </w:rPr>
      </w:pPr>
      <w:r w:rsidRPr="00B80B31">
        <w:rPr>
          <w:rFonts w:cstheme="minorHAnsi"/>
          <w:b/>
        </w:rPr>
        <w:t>Location:</w:t>
      </w:r>
      <w:r w:rsidRPr="00B80B31">
        <w:rPr>
          <w:rFonts w:cstheme="minorHAnsi"/>
        </w:rPr>
        <w:t xml:space="preserve">  Frankfort, KY</w:t>
      </w:r>
    </w:p>
    <w:p w14:paraId="0FF32395" w14:textId="08B5D7BE" w:rsidR="000A474B" w:rsidRPr="00B80B31" w:rsidRDefault="000A474B" w:rsidP="005D124F">
      <w:pPr>
        <w:spacing w:after="0"/>
        <w:contextualSpacing/>
        <w:rPr>
          <w:rFonts w:cstheme="minorHAnsi"/>
        </w:rPr>
      </w:pPr>
      <w:r w:rsidRPr="00B80B31">
        <w:rPr>
          <w:rFonts w:cstheme="minorHAnsi"/>
          <w:b/>
        </w:rPr>
        <w:t>Salary:</w:t>
      </w:r>
      <w:r w:rsidRPr="00B80B31">
        <w:rPr>
          <w:rFonts w:cstheme="minorHAnsi"/>
        </w:rPr>
        <w:t xml:space="preserve">  $</w:t>
      </w:r>
      <w:r w:rsidR="005D124F" w:rsidRPr="00B80B31">
        <w:rPr>
          <w:rFonts w:cstheme="minorHAnsi"/>
        </w:rPr>
        <w:t>60,000 to $70,000</w:t>
      </w:r>
      <w:r w:rsidRPr="00B80B31">
        <w:rPr>
          <w:rFonts w:cstheme="minorHAnsi"/>
        </w:rPr>
        <w:t xml:space="preserve"> per year</w:t>
      </w:r>
    </w:p>
    <w:p w14:paraId="7DA8D408" w14:textId="3994110A" w:rsidR="007737C7" w:rsidRPr="00B80B31" w:rsidRDefault="007737C7" w:rsidP="005D124F">
      <w:pPr>
        <w:spacing w:after="0"/>
        <w:contextualSpacing/>
        <w:rPr>
          <w:rFonts w:cstheme="minorHAnsi"/>
        </w:rPr>
      </w:pPr>
      <w:r w:rsidRPr="00B80B31">
        <w:rPr>
          <w:rFonts w:cstheme="minorHAnsi"/>
          <w:b/>
        </w:rPr>
        <w:t xml:space="preserve">Preferred </w:t>
      </w:r>
      <w:r w:rsidR="00405195" w:rsidRPr="00B80B31">
        <w:rPr>
          <w:rFonts w:cstheme="minorHAnsi"/>
          <w:b/>
        </w:rPr>
        <w:t xml:space="preserve">Qualifications:  </w:t>
      </w:r>
      <w:r w:rsidR="00405195" w:rsidRPr="00B80B31">
        <w:rPr>
          <w:rFonts w:cstheme="minorHAnsi"/>
        </w:rPr>
        <w:t xml:space="preserve">Significant experience in a management position at </w:t>
      </w:r>
      <w:proofErr w:type="gramStart"/>
      <w:r w:rsidR="00405195" w:rsidRPr="00B80B31">
        <w:rPr>
          <w:rFonts w:cstheme="minorHAnsi"/>
        </w:rPr>
        <w:t>an</w:t>
      </w:r>
      <w:proofErr w:type="gramEnd"/>
      <w:r w:rsidR="00405195" w:rsidRPr="00B80B31">
        <w:rPr>
          <w:rFonts w:cstheme="minorHAnsi"/>
        </w:rPr>
        <w:t xml:space="preserve"> historic site, museum, or other non-profit organization. </w:t>
      </w:r>
      <w:r w:rsidRPr="00B80B31">
        <w:rPr>
          <w:rFonts w:cstheme="minorHAnsi"/>
        </w:rPr>
        <w:t>Master’s degree or equivalent in museum studies, history, historic preservation, arts manag</w:t>
      </w:r>
      <w:r w:rsidR="00C558C1" w:rsidRPr="00B80B31">
        <w:rPr>
          <w:rFonts w:cstheme="minorHAnsi"/>
        </w:rPr>
        <w:t>ement, or related area</w:t>
      </w:r>
      <w:r w:rsidR="00E72DFB" w:rsidRPr="00B80B31">
        <w:rPr>
          <w:rFonts w:cstheme="minorHAnsi"/>
        </w:rPr>
        <w:t xml:space="preserve"> preferred.</w:t>
      </w:r>
    </w:p>
    <w:p w14:paraId="50DB2CFE" w14:textId="00F10945" w:rsidR="007737C7" w:rsidRPr="00B80B31" w:rsidRDefault="007737C7" w:rsidP="005D124F">
      <w:pPr>
        <w:spacing w:after="0"/>
        <w:contextualSpacing/>
        <w:rPr>
          <w:rFonts w:cstheme="minorHAnsi"/>
        </w:rPr>
      </w:pPr>
      <w:r w:rsidRPr="00B80B31">
        <w:rPr>
          <w:rFonts w:cstheme="minorHAnsi"/>
          <w:b/>
        </w:rPr>
        <w:t xml:space="preserve">Required Qualifications:  </w:t>
      </w:r>
      <w:r w:rsidRPr="00B80B31">
        <w:rPr>
          <w:rFonts w:cstheme="minorHAnsi"/>
        </w:rPr>
        <w:t xml:space="preserve">Three </w:t>
      </w:r>
      <w:r w:rsidR="00E72DFB" w:rsidRPr="00B80B31">
        <w:rPr>
          <w:rFonts w:cstheme="minorHAnsi"/>
        </w:rPr>
        <w:t>years’</w:t>
      </w:r>
      <w:r w:rsidRPr="00B80B31">
        <w:rPr>
          <w:rFonts w:cstheme="minorHAnsi"/>
        </w:rPr>
        <w:t xml:space="preserve"> experience at an historic site or museum</w:t>
      </w:r>
      <w:r w:rsidR="00124C55" w:rsidRPr="00B80B31">
        <w:rPr>
          <w:rFonts w:cstheme="minorHAnsi"/>
        </w:rPr>
        <w:t xml:space="preserve"> and a </w:t>
      </w:r>
      <w:r w:rsidR="006D7417" w:rsidRPr="00B80B31">
        <w:rPr>
          <w:rFonts w:cstheme="minorHAnsi"/>
        </w:rPr>
        <w:t>bachelor’s</w:t>
      </w:r>
      <w:r w:rsidR="00C558C1" w:rsidRPr="00B80B31">
        <w:rPr>
          <w:rFonts w:cstheme="minorHAnsi"/>
        </w:rPr>
        <w:t xml:space="preserve"> degree.</w:t>
      </w:r>
    </w:p>
    <w:p w14:paraId="0359F04F" w14:textId="77777777" w:rsidR="000A474B" w:rsidRPr="00B80B31" w:rsidRDefault="000A474B" w:rsidP="005D124F">
      <w:pPr>
        <w:spacing w:after="0"/>
        <w:contextualSpacing/>
        <w:rPr>
          <w:rFonts w:cstheme="minorHAnsi"/>
        </w:rPr>
      </w:pPr>
      <w:r w:rsidRPr="00B80B31">
        <w:rPr>
          <w:rFonts w:cstheme="minorHAnsi"/>
          <w:b/>
        </w:rPr>
        <w:t>Job Type:</w:t>
      </w:r>
      <w:r w:rsidRPr="00B80B31">
        <w:rPr>
          <w:rFonts w:cstheme="minorHAnsi"/>
        </w:rPr>
        <w:t xml:space="preserve">  Full-time</w:t>
      </w:r>
    </w:p>
    <w:p w14:paraId="2C64A69F" w14:textId="77777777" w:rsidR="000A474B" w:rsidRPr="00B80B31" w:rsidRDefault="000A474B" w:rsidP="005D124F">
      <w:pPr>
        <w:spacing w:after="0"/>
        <w:contextualSpacing/>
        <w:rPr>
          <w:rFonts w:cstheme="minorHAnsi"/>
        </w:rPr>
      </w:pPr>
      <w:r w:rsidRPr="00B80B31">
        <w:rPr>
          <w:rFonts w:cstheme="minorHAnsi"/>
          <w:b/>
        </w:rPr>
        <w:t>Benefits:</w:t>
      </w:r>
      <w:r w:rsidRPr="00B80B31">
        <w:rPr>
          <w:rFonts w:cstheme="minorHAnsi"/>
        </w:rPr>
        <w:t xml:space="preserve">  Health Insurance, paid time off, professional development assistance, and flexible schedule</w:t>
      </w:r>
    </w:p>
    <w:p w14:paraId="2C58E3C6" w14:textId="77777777" w:rsidR="000A474B" w:rsidRPr="00B80B31" w:rsidRDefault="000A474B" w:rsidP="005D124F">
      <w:pPr>
        <w:spacing w:after="0"/>
        <w:contextualSpacing/>
        <w:rPr>
          <w:rFonts w:cstheme="minorHAnsi"/>
        </w:rPr>
      </w:pPr>
      <w:r w:rsidRPr="00B80B31">
        <w:rPr>
          <w:rFonts w:cstheme="minorHAnsi"/>
          <w:b/>
        </w:rPr>
        <w:t>Schedule:</w:t>
      </w:r>
      <w:r w:rsidRPr="00B80B31">
        <w:rPr>
          <w:rFonts w:cstheme="minorHAnsi"/>
        </w:rPr>
        <w:t xml:space="preserve">  </w:t>
      </w:r>
      <w:proofErr w:type="gramStart"/>
      <w:r w:rsidRPr="00B80B31">
        <w:rPr>
          <w:rFonts w:cstheme="minorHAnsi"/>
        </w:rPr>
        <w:t>8 hour</w:t>
      </w:r>
      <w:proofErr w:type="gramEnd"/>
      <w:r w:rsidRPr="00B80B31">
        <w:rPr>
          <w:rFonts w:cstheme="minorHAnsi"/>
        </w:rPr>
        <w:t xml:space="preserve"> shift with weekend availability</w:t>
      </w:r>
    </w:p>
    <w:p w14:paraId="6926FDBE" w14:textId="6EE7DC28" w:rsidR="00CD555B" w:rsidRPr="00B80B31" w:rsidRDefault="000A474B" w:rsidP="005D124F">
      <w:pPr>
        <w:spacing w:after="0"/>
        <w:contextualSpacing/>
        <w:rPr>
          <w:rFonts w:cstheme="minorHAnsi"/>
        </w:rPr>
      </w:pPr>
      <w:r w:rsidRPr="00B80B31">
        <w:rPr>
          <w:rFonts w:cstheme="minorHAnsi"/>
          <w:b/>
        </w:rPr>
        <w:t>Timeline:</w:t>
      </w:r>
      <w:r w:rsidRPr="00B80B31">
        <w:rPr>
          <w:rFonts w:cstheme="minorHAnsi"/>
        </w:rPr>
        <w:t xml:space="preserve">  Accepting resumes through </w:t>
      </w:r>
      <w:r w:rsidR="005D124F" w:rsidRPr="00B80B31">
        <w:rPr>
          <w:rFonts w:cstheme="minorHAnsi"/>
        </w:rPr>
        <w:t>January 15</w:t>
      </w:r>
      <w:r w:rsidRPr="00B80B31">
        <w:rPr>
          <w:rFonts w:cstheme="minorHAnsi"/>
        </w:rPr>
        <w:t>, 202</w:t>
      </w:r>
      <w:r w:rsidR="005D124F" w:rsidRPr="00B80B31">
        <w:rPr>
          <w:rFonts w:cstheme="minorHAnsi"/>
        </w:rPr>
        <w:t>5</w:t>
      </w:r>
      <w:r w:rsidRPr="00B80B31">
        <w:rPr>
          <w:rFonts w:cstheme="minorHAnsi"/>
        </w:rPr>
        <w:t>.</w:t>
      </w:r>
      <w:r w:rsidR="00CD555B" w:rsidRPr="00B80B31">
        <w:rPr>
          <w:rFonts w:cstheme="minorHAnsi"/>
        </w:rPr>
        <w:t xml:space="preserve"> Assistance with travel expenses for finalists.</w:t>
      </w:r>
      <w:r w:rsidR="005D124F" w:rsidRPr="00B80B31">
        <w:rPr>
          <w:rFonts w:cstheme="minorHAnsi"/>
        </w:rPr>
        <w:t xml:space="preserve"> The posting will remain open until the position is filled.</w:t>
      </w:r>
    </w:p>
    <w:p w14:paraId="17E1418F" w14:textId="77777777" w:rsidR="00CD555B" w:rsidRPr="00B80B31" w:rsidRDefault="00CD555B" w:rsidP="005D124F">
      <w:pPr>
        <w:spacing w:after="0"/>
        <w:contextualSpacing/>
        <w:rPr>
          <w:rFonts w:cstheme="minorHAnsi"/>
          <w:b/>
        </w:rPr>
      </w:pPr>
      <w:r w:rsidRPr="00B80B31">
        <w:rPr>
          <w:rFonts w:cstheme="minorHAnsi"/>
          <w:b/>
        </w:rPr>
        <w:t xml:space="preserve">To learn more about </w:t>
      </w:r>
      <w:r w:rsidRPr="00B80B31">
        <w:rPr>
          <w:rFonts w:cstheme="minorHAnsi"/>
        </w:rPr>
        <w:t xml:space="preserve">Liberty Hall Historic Site, visit </w:t>
      </w:r>
      <w:r w:rsidRPr="00B80B31">
        <w:rPr>
          <w:rFonts w:cstheme="minorHAnsi"/>
          <w:b/>
        </w:rPr>
        <w:t>libertyhall.org</w:t>
      </w:r>
    </w:p>
    <w:p w14:paraId="379CD521" w14:textId="77777777" w:rsidR="00CD555B" w:rsidRPr="00B80B31" w:rsidRDefault="00CD555B" w:rsidP="005D124F">
      <w:pPr>
        <w:spacing w:after="0"/>
        <w:contextualSpacing/>
        <w:rPr>
          <w:rFonts w:cstheme="minorHAnsi"/>
          <w:b/>
        </w:rPr>
      </w:pPr>
    </w:p>
    <w:p w14:paraId="16A92616" w14:textId="2EAF45E4" w:rsidR="00CD555B" w:rsidRPr="00B80B31" w:rsidRDefault="00CD555B" w:rsidP="005D124F">
      <w:pPr>
        <w:spacing w:after="0"/>
        <w:contextualSpacing/>
        <w:rPr>
          <w:rFonts w:cstheme="minorHAnsi"/>
        </w:rPr>
      </w:pPr>
      <w:r w:rsidRPr="00B80B31">
        <w:rPr>
          <w:rFonts w:cstheme="minorHAnsi"/>
        </w:rPr>
        <w:t xml:space="preserve">The National Society of the Colonial Dames </w:t>
      </w:r>
      <w:r w:rsidR="00E72DFB" w:rsidRPr="00B80B31">
        <w:rPr>
          <w:rFonts w:cstheme="minorHAnsi"/>
        </w:rPr>
        <w:t xml:space="preserve">of </w:t>
      </w:r>
      <w:r w:rsidRPr="00B80B31">
        <w:rPr>
          <w:rFonts w:cstheme="minorHAnsi"/>
        </w:rPr>
        <w:t xml:space="preserve">America </w:t>
      </w:r>
      <w:r w:rsidR="00E72DFB" w:rsidRPr="00B80B31">
        <w:rPr>
          <w:rFonts w:cstheme="minorHAnsi"/>
        </w:rPr>
        <w:t xml:space="preserve">in the Commonwealth of Kentucky (NSCDA-KY) </w:t>
      </w:r>
      <w:r w:rsidRPr="00B80B31">
        <w:rPr>
          <w:rFonts w:cstheme="minorHAnsi"/>
        </w:rPr>
        <w:t xml:space="preserve">is seeking an Executive Director for Liberty Hall Historic Site (LHHS) museum, a National Historic Landmark on the Kentucky River in historic downtown Frankfort, the capital of Kentucky. </w:t>
      </w:r>
    </w:p>
    <w:p w14:paraId="7226DE53" w14:textId="77777777" w:rsidR="000D117B" w:rsidRPr="00B80B31" w:rsidRDefault="000D117B" w:rsidP="005D124F">
      <w:pPr>
        <w:spacing w:after="0"/>
        <w:contextualSpacing/>
        <w:rPr>
          <w:rFonts w:cstheme="minorHAnsi"/>
        </w:rPr>
      </w:pPr>
    </w:p>
    <w:p w14:paraId="582C092B" w14:textId="77777777" w:rsidR="000D117B" w:rsidRPr="00B80B31" w:rsidRDefault="000D117B" w:rsidP="005D124F">
      <w:pPr>
        <w:spacing w:after="0"/>
        <w:contextualSpacing/>
        <w:rPr>
          <w:rFonts w:cstheme="minorHAnsi"/>
        </w:rPr>
      </w:pPr>
      <w:r w:rsidRPr="00B80B31">
        <w:rPr>
          <w:rFonts w:cstheme="minorHAnsi"/>
        </w:rPr>
        <w:t>The Executive Director ensures that LHHS enacts its mission to serve the public by preserving collections and sharing stories that illustrate urban life in early Kentucky, examining the contributions of Senator John Brown and his family, and demonstrating the ways in which the people and customs of the past relate to the world today.</w:t>
      </w:r>
    </w:p>
    <w:p w14:paraId="2C688991" w14:textId="77777777" w:rsidR="000D117B" w:rsidRPr="00B80B31" w:rsidRDefault="000D117B" w:rsidP="005D124F">
      <w:pPr>
        <w:spacing w:after="0"/>
        <w:contextualSpacing/>
        <w:rPr>
          <w:rFonts w:cstheme="minorHAnsi"/>
        </w:rPr>
      </w:pPr>
    </w:p>
    <w:p w14:paraId="41725C70" w14:textId="77777777" w:rsidR="000D117B" w:rsidRPr="00B80B31" w:rsidRDefault="000D117B" w:rsidP="005D124F">
      <w:pPr>
        <w:spacing w:after="0"/>
        <w:contextualSpacing/>
        <w:rPr>
          <w:rFonts w:cstheme="minorHAnsi"/>
        </w:rPr>
      </w:pPr>
      <w:r w:rsidRPr="00B80B31">
        <w:rPr>
          <w:rFonts w:cstheme="minorHAnsi"/>
        </w:rPr>
        <w:t>As the chief operating officer of the museum, the Executive Director inspires and leads the museum’s Staff; ensures the preservation of the site’s collections, buildings and grounds for future generations; promotes the production of stimulating programs that address the public’s diverse interests; develops budgets and oversees the judicious use of resources; fundraises, writes grants, and cultivates friends of the museum; deepens collaborative relationships with local and national history groups and communities; and works with the museum’s Board to understand and employ best practices for museum operations to move LHHS closer to accreditation by the American Alliance of Museums (AAM).</w:t>
      </w:r>
    </w:p>
    <w:p w14:paraId="3FE91AF4" w14:textId="77777777" w:rsidR="00C307BC" w:rsidRPr="00B80B31" w:rsidRDefault="00C307BC" w:rsidP="005D124F">
      <w:pPr>
        <w:spacing w:after="0"/>
        <w:contextualSpacing/>
        <w:rPr>
          <w:rFonts w:cstheme="minorHAnsi"/>
        </w:rPr>
      </w:pPr>
    </w:p>
    <w:p w14:paraId="4EE96B40" w14:textId="77777777" w:rsidR="000D117B" w:rsidRPr="00B80B31" w:rsidRDefault="000D117B" w:rsidP="005D124F">
      <w:pPr>
        <w:spacing w:after="0"/>
        <w:contextualSpacing/>
        <w:rPr>
          <w:rFonts w:cstheme="minorHAnsi"/>
          <w:b/>
        </w:rPr>
      </w:pPr>
      <w:r w:rsidRPr="00B80B31">
        <w:rPr>
          <w:rFonts w:cstheme="minorHAnsi"/>
          <w:b/>
        </w:rPr>
        <w:t>Detailed Responsibilities</w:t>
      </w:r>
    </w:p>
    <w:p w14:paraId="6BC45315" w14:textId="77777777" w:rsidR="000D117B" w:rsidRDefault="000D117B" w:rsidP="005D124F">
      <w:pPr>
        <w:spacing w:after="0"/>
        <w:contextualSpacing/>
        <w:rPr>
          <w:rFonts w:cstheme="minorHAnsi"/>
        </w:rPr>
      </w:pPr>
      <w:r w:rsidRPr="00B80B31">
        <w:rPr>
          <w:rFonts w:cstheme="minorHAnsi"/>
        </w:rPr>
        <w:t xml:space="preserve">The Executive Director is responsible for the day-to-day operation of LHHS, working with the Chair of the Museum Properties Committee of </w:t>
      </w:r>
      <w:proofErr w:type="gramStart"/>
      <w:r w:rsidRPr="00B80B31">
        <w:rPr>
          <w:rFonts w:cstheme="minorHAnsi"/>
        </w:rPr>
        <w:t>The</w:t>
      </w:r>
      <w:proofErr w:type="gramEnd"/>
      <w:r w:rsidRPr="00B80B31">
        <w:rPr>
          <w:rFonts w:cstheme="minorHAnsi"/>
        </w:rPr>
        <w:t xml:space="preserve"> NSCDA-KY Board, and in accordance with the institution’s strategic plan. Specific duties include the following:</w:t>
      </w:r>
    </w:p>
    <w:p w14:paraId="4992A8EE" w14:textId="77777777" w:rsidR="00923734" w:rsidRPr="00B80B31" w:rsidRDefault="00923734" w:rsidP="005D124F">
      <w:pPr>
        <w:spacing w:after="0"/>
        <w:contextualSpacing/>
        <w:rPr>
          <w:rFonts w:cstheme="minorHAnsi"/>
        </w:rPr>
      </w:pPr>
    </w:p>
    <w:p w14:paraId="65B44EDA" w14:textId="77777777" w:rsidR="00B06A6D" w:rsidRPr="00B80B31" w:rsidRDefault="00B06A6D" w:rsidP="005D124F">
      <w:pPr>
        <w:pStyle w:val="ListParagraph"/>
        <w:numPr>
          <w:ilvl w:val="0"/>
          <w:numId w:val="2"/>
        </w:numPr>
        <w:spacing w:after="0"/>
        <w:rPr>
          <w:rFonts w:cstheme="minorHAnsi"/>
        </w:rPr>
      </w:pPr>
      <w:r w:rsidRPr="00B80B31">
        <w:rPr>
          <w:rFonts w:cstheme="minorHAnsi"/>
          <w:b/>
        </w:rPr>
        <w:lastRenderedPageBreak/>
        <w:t xml:space="preserve">Leadership and Vision:  </w:t>
      </w:r>
      <w:r w:rsidRPr="00B80B31">
        <w:rPr>
          <w:rFonts w:cstheme="minorHAnsi"/>
        </w:rPr>
        <w:t>Provides leadership and direction for the site by promoting relevancy to today’s audiences. Oversees, attends, and supports public events, programs, activities, and projects that involve the community and surrounding area. Monitors and reports to the Board on visitation numbers, trends, challenges, and proposes efforts to increase visitation numbers. Proposes strategic planning ideas to further the mission of the Site. Attends regular meetings of the Board and committees as needed and oversees Staff meetings. Creates and maintains positive relations with the Board and others who promote and assist in the work of the museum at top levels. Develops community relationships beneficial to the Site.</w:t>
      </w:r>
    </w:p>
    <w:p w14:paraId="5141F5B5" w14:textId="77777777" w:rsidR="00647E73" w:rsidRPr="00B80B31" w:rsidRDefault="00647E73" w:rsidP="005D124F">
      <w:pPr>
        <w:pStyle w:val="ListParagraph"/>
        <w:numPr>
          <w:ilvl w:val="0"/>
          <w:numId w:val="2"/>
        </w:numPr>
        <w:spacing w:after="0"/>
        <w:rPr>
          <w:rFonts w:cstheme="minorHAnsi"/>
        </w:rPr>
      </w:pPr>
      <w:r w:rsidRPr="00B80B31">
        <w:rPr>
          <w:rFonts w:cstheme="minorHAnsi"/>
          <w:b/>
        </w:rPr>
        <w:t>Administration:</w:t>
      </w:r>
      <w:r w:rsidRPr="00B80B31">
        <w:rPr>
          <w:rFonts w:cstheme="minorHAnsi"/>
        </w:rPr>
        <w:t xml:space="preserve">  Oversees all aspects of the museum’s daily operations. Supervises and evaluates the full-and part-time Staff (Curator, Education Specialist, Marketing Specialist, Bookkeeper, Administrative Assistant, Garden Curator, Gardener, </w:t>
      </w:r>
      <w:r w:rsidR="0018570D" w:rsidRPr="00B80B31">
        <w:rPr>
          <w:rFonts w:cstheme="minorHAnsi"/>
        </w:rPr>
        <w:t>and Tour</w:t>
      </w:r>
      <w:r w:rsidRPr="00B80B31">
        <w:rPr>
          <w:rFonts w:cstheme="minorHAnsi"/>
        </w:rPr>
        <w:t xml:space="preserve"> Guides) and volunteers. Oversees the preservation and maintenance of Liberty Hall, the Orlando Brown house, support structures, museum collections, the Senator John Brown Library and Archive, and 4.7 acres of historic gardens and grounds.</w:t>
      </w:r>
    </w:p>
    <w:p w14:paraId="6A7C0BE6" w14:textId="77777777" w:rsidR="00647E73" w:rsidRPr="00B80B31" w:rsidRDefault="00647E73" w:rsidP="005D124F">
      <w:pPr>
        <w:pStyle w:val="ListParagraph"/>
        <w:numPr>
          <w:ilvl w:val="0"/>
          <w:numId w:val="2"/>
        </w:numPr>
        <w:spacing w:after="0"/>
        <w:rPr>
          <w:rFonts w:cstheme="minorHAnsi"/>
        </w:rPr>
      </w:pPr>
      <w:r w:rsidRPr="00B80B31">
        <w:rPr>
          <w:rFonts w:cstheme="minorHAnsi"/>
          <w:b/>
        </w:rPr>
        <w:t>Financial and Facilities Management:</w:t>
      </w:r>
      <w:r w:rsidRPr="00B80B31">
        <w:rPr>
          <w:rFonts w:cstheme="minorHAnsi"/>
        </w:rPr>
        <w:t xml:space="preserve">  Provides proper fiscal management in accordance with policies, procedures, and financial controls established by the NSCDA-KY Board. Prepares $473,000 annual operating budget for the Site and monitors income and expenditures to ensure adequate cash flow. Determines and authorizes operating expenditures and identifies needs for capital purchases. To assist in long-range-strategic planning, identifies ongoing financial needs for maintenance, preservation, conservation, staffing and educational programming. Handles purch</w:t>
      </w:r>
      <w:r w:rsidR="0018570D" w:rsidRPr="00B80B31">
        <w:rPr>
          <w:rFonts w:cstheme="minorHAnsi"/>
        </w:rPr>
        <w:t>asing, insurance, and licensing, and submits all special funds contracts for Board approval. Oversees Staff handling of facility event rentals at the Site. Manages two on-site rental apartments</w:t>
      </w:r>
      <w:proofErr w:type="gramStart"/>
      <w:r w:rsidR="0018570D" w:rsidRPr="00B80B31">
        <w:rPr>
          <w:rFonts w:cstheme="minorHAnsi"/>
        </w:rPr>
        <w:t>, including</w:t>
      </w:r>
      <w:proofErr w:type="gramEnd"/>
      <w:r w:rsidR="0018570D" w:rsidRPr="00B80B31">
        <w:rPr>
          <w:rFonts w:cstheme="minorHAnsi"/>
        </w:rPr>
        <w:t xml:space="preserve"> filling vacancies, collecting rent, and responding to tenant needs. Responds to any emergency situations at the apartments and Site.</w:t>
      </w:r>
    </w:p>
    <w:p w14:paraId="33E16D04" w14:textId="77777777" w:rsidR="0018570D" w:rsidRPr="00B80B31" w:rsidRDefault="0018570D" w:rsidP="005D124F">
      <w:pPr>
        <w:pStyle w:val="ListParagraph"/>
        <w:numPr>
          <w:ilvl w:val="0"/>
          <w:numId w:val="2"/>
        </w:numPr>
        <w:spacing w:after="0"/>
        <w:rPr>
          <w:rFonts w:cstheme="minorHAnsi"/>
        </w:rPr>
      </w:pPr>
      <w:r w:rsidRPr="00B80B31">
        <w:rPr>
          <w:rFonts w:cstheme="minorHAnsi"/>
          <w:b/>
        </w:rPr>
        <w:t>Fundraising and Development:</w:t>
      </w:r>
      <w:r w:rsidRPr="00B80B31">
        <w:rPr>
          <w:rFonts w:cstheme="minorHAnsi"/>
        </w:rPr>
        <w:t xml:space="preserve">  Works with the Board and Finance Committee to ensure successful development campaigns and fundraising events and oversees Staff participation in these activities. </w:t>
      </w:r>
      <w:proofErr w:type="gramStart"/>
      <w:r w:rsidRPr="00B80B31">
        <w:rPr>
          <w:rFonts w:cstheme="minorHAnsi"/>
        </w:rPr>
        <w:t>Researches</w:t>
      </w:r>
      <w:proofErr w:type="gramEnd"/>
      <w:r w:rsidRPr="00B80B31">
        <w:rPr>
          <w:rFonts w:cstheme="minorHAnsi"/>
        </w:rPr>
        <w:t xml:space="preserve"> grant and funding sources and writes grant applications. Generates and supervises marketing efforts including the publication of an annual report.</w:t>
      </w:r>
    </w:p>
    <w:p w14:paraId="6A2012F5" w14:textId="77777777" w:rsidR="0018570D" w:rsidRPr="00B80B31" w:rsidRDefault="0018570D" w:rsidP="005D124F">
      <w:pPr>
        <w:pStyle w:val="ListParagraph"/>
        <w:numPr>
          <w:ilvl w:val="0"/>
          <w:numId w:val="2"/>
        </w:numPr>
        <w:spacing w:after="0"/>
        <w:rPr>
          <w:rFonts w:cstheme="minorHAnsi"/>
        </w:rPr>
      </w:pPr>
      <w:r w:rsidRPr="00B80B31">
        <w:rPr>
          <w:rFonts w:cstheme="minorHAnsi"/>
          <w:b/>
        </w:rPr>
        <w:t>Curatorial and Education:</w:t>
      </w:r>
      <w:r w:rsidRPr="00B80B31">
        <w:rPr>
          <w:rFonts w:cstheme="minorHAnsi"/>
        </w:rPr>
        <w:t xml:space="preserve">  Directs research to ensure that historically accurate and mission-based content is integrated into regularly offered interpretive and educational programs and published materials for the public.</w:t>
      </w:r>
    </w:p>
    <w:p w14:paraId="13B7B512" w14:textId="40E4B477" w:rsidR="00591A0A" w:rsidRPr="00984483" w:rsidRDefault="006D7417" w:rsidP="00984483">
      <w:pPr>
        <w:pStyle w:val="ListParagraph"/>
        <w:numPr>
          <w:ilvl w:val="0"/>
          <w:numId w:val="2"/>
        </w:numPr>
        <w:spacing w:after="0"/>
        <w:rPr>
          <w:rFonts w:cstheme="minorHAnsi"/>
          <w:sz w:val="24"/>
          <w:szCs w:val="24"/>
        </w:rPr>
      </w:pPr>
      <w:r w:rsidRPr="00B80B31">
        <w:rPr>
          <w:rFonts w:cstheme="minorHAnsi"/>
          <w:b/>
        </w:rPr>
        <w:t>Advocacy and community engagement:</w:t>
      </w:r>
      <w:r w:rsidRPr="00B80B31">
        <w:rPr>
          <w:rFonts w:cstheme="minorHAnsi"/>
        </w:rPr>
        <w:t xml:space="preserve"> </w:t>
      </w:r>
      <w:r w:rsidR="00591A0A" w:rsidRPr="00B80B31">
        <w:rPr>
          <w:rFonts w:eastAsia="Times New Roman" w:cstheme="minorHAnsi"/>
          <w:color w:val="222222"/>
        </w:rPr>
        <w:t xml:space="preserve">Responsible for developing and maintaining community relations and involving the site in community programs. Participation in local historical societies, tourism organizations, consortiums, conferences, and other collaborative initiatives </w:t>
      </w:r>
      <w:proofErr w:type="gramStart"/>
      <w:r w:rsidR="00591A0A" w:rsidRPr="00B80B31">
        <w:rPr>
          <w:rFonts w:eastAsia="Times New Roman" w:cstheme="minorHAnsi"/>
          <w:color w:val="222222"/>
        </w:rPr>
        <w:t>required</w:t>
      </w:r>
      <w:proofErr w:type="gramEnd"/>
      <w:r w:rsidR="00591A0A" w:rsidRPr="00B80B31">
        <w:rPr>
          <w:rFonts w:eastAsia="Times New Roman" w:cstheme="minorHAnsi"/>
          <w:color w:val="222222"/>
        </w:rPr>
        <w:t xml:space="preserve"> at a consistent level.</w:t>
      </w:r>
    </w:p>
    <w:p w14:paraId="09AA3089" w14:textId="76CBAB61" w:rsidR="00591A0A" w:rsidRDefault="00591A0A" w:rsidP="002C77D2">
      <w:pPr>
        <w:pStyle w:val="ListParagraph"/>
        <w:shd w:val="clear" w:color="auto" w:fill="FFFFFF"/>
        <w:spacing w:after="0" w:line="240" w:lineRule="auto"/>
        <w:rPr>
          <w:rFonts w:ascii="Times New Roman" w:eastAsia="Times New Roman" w:hAnsi="Times New Roman" w:cs="Times New Roman"/>
          <w:color w:val="222222"/>
          <w:sz w:val="24"/>
          <w:szCs w:val="24"/>
        </w:rPr>
      </w:pPr>
    </w:p>
    <w:p w14:paraId="133BC39A" w14:textId="77777777" w:rsidR="00923734" w:rsidRDefault="00923734" w:rsidP="002C77D2">
      <w:pPr>
        <w:pStyle w:val="ListParagraph"/>
        <w:shd w:val="clear" w:color="auto" w:fill="FFFFFF"/>
        <w:spacing w:after="0" w:line="240" w:lineRule="auto"/>
        <w:rPr>
          <w:rFonts w:ascii="Times New Roman" w:eastAsia="Times New Roman" w:hAnsi="Times New Roman" w:cs="Times New Roman"/>
          <w:color w:val="222222"/>
          <w:sz w:val="24"/>
          <w:szCs w:val="24"/>
        </w:rPr>
      </w:pPr>
    </w:p>
    <w:p w14:paraId="43D33AD5" w14:textId="77777777" w:rsidR="00923734" w:rsidRDefault="00923734" w:rsidP="002C77D2">
      <w:pPr>
        <w:pStyle w:val="ListParagraph"/>
        <w:shd w:val="clear" w:color="auto" w:fill="FFFFFF"/>
        <w:spacing w:after="0" w:line="240" w:lineRule="auto"/>
        <w:rPr>
          <w:rFonts w:ascii="Times New Roman" w:eastAsia="Times New Roman" w:hAnsi="Times New Roman" w:cs="Times New Roman"/>
          <w:color w:val="222222"/>
          <w:sz w:val="24"/>
          <w:szCs w:val="24"/>
        </w:rPr>
      </w:pPr>
    </w:p>
    <w:p w14:paraId="15C8ED78" w14:textId="77777777" w:rsidR="00923734" w:rsidRDefault="00923734" w:rsidP="002C77D2">
      <w:pPr>
        <w:pStyle w:val="ListParagraph"/>
        <w:shd w:val="clear" w:color="auto" w:fill="FFFFFF"/>
        <w:spacing w:after="0" w:line="240" w:lineRule="auto"/>
        <w:rPr>
          <w:rFonts w:ascii="Times New Roman" w:eastAsia="Times New Roman" w:hAnsi="Times New Roman" w:cs="Times New Roman"/>
          <w:color w:val="222222"/>
          <w:sz w:val="24"/>
          <w:szCs w:val="24"/>
        </w:rPr>
      </w:pPr>
    </w:p>
    <w:p w14:paraId="4B7C4316" w14:textId="77777777" w:rsidR="00923734" w:rsidRDefault="00923734" w:rsidP="002C77D2">
      <w:pPr>
        <w:pStyle w:val="ListParagraph"/>
        <w:shd w:val="clear" w:color="auto" w:fill="FFFFFF"/>
        <w:spacing w:after="0" w:line="240" w:lineRule="auto"/>
        <w:rPr>
          <w:rFonts w:ascii="Times New Roman" w:eastAsia="Times New Roman" w:hAnsi="Times New Roman" w:cs="Times New Roman"/>
          <w:color w:val="222222"/>
          <w:sz w:val="24"/>
          <w:szCs w:val="24"/>
        </w:rPr>
      </w:pPr>
    </w:p>
    <w:p w14:paraId="5392D46E" w14:textId="77777777" w:rsidR="00923734" w:rsidRDefault="00923734" w:rsidP="002C77D2">
      <w:pPr>
        <w:pStyle w:val="ListParagraph"/>
        <w:shd w:val="clear" w:color="auto" w:fill="FFFFFF"/>
        <w:spacing w:after="0" w:line="240" w:lineRule="auto"/>
        <w:rPr>
          <w:rFonts w:ascii="Times New Roman" w:eastAsia="Times New Roman" w:hAnsi="Times New Roman" w:cs="Times New Roman"/>
          <w:color w:val="222222"/>
          <w:sz w:val="24"/>
          <w:szCs w:val="24"/>
        </w:rPr>
      </w:pPr>
    </w:p>
    <w:p w14:paraId="02CD41AA" w14:textId="77777777" w:rsidR="00923734" w:rsidRDefault="00923734" w:rsidP="002C77D2">
      <w:pPr>
        <w:pStyle w:val="ListParagraph"/>
        <w:shd w:val="clear" w:color="auto" w:fill="FFFFFF"/>
        <w:spacing w:after="0" w:line="240" w:lineRule="auto"/>
        <w:rPr>
          <w:rFonts w:ascii="Times New Roman" w:eastAsia="Times New Roman" w:hAnsi="Times New Roman" w:cs="Times New Roman"/>
          <w:color w:val="222222"/>
          <w:sz w:val="24"/>
          <w:szCs w:val="24"/>
        </w:rPr>
      </w:pPr>
    </w:p>
    <w:p w14:paraId="5AE192D6" w14:textId="77777777" w:rsidR="00923734" w:rsidRDefault="00923734" w:rsidP="002C77D2">
      <w:pPr>
        <w:pStyle w:val="ListParagraph"/>
        <w:shd w:val="clear" w:color="auto" w:fill="FFFFFF"/>
        <w:spacing w:after="0" w:line="240" w:lineRule="auto"/>
        <w:rPr>
          <w:rFonts w:ascii="Times New Roman" w:eastAsia="Times New Roman" w:hAnsi="Times New Roman" w:cs="Times New Roman"/>
          <w:color w:val="222222"/>
          <w:sz w:val="24"/>
          <w:szCs w:val="24"/>
        </w:rPr>
      </w:pPr>
    </w:p>
    <w:p w14:paraId="78F9B2C1" w14:textId="77777777" w:rsidR="00923734" w:rsidRDefault="00923734" w:rsidP="002C77D2">
      <w:pPr>
        <w:pStyle w:val="ListParagraph"/>
        <w:shd w:val="clear" w:color="auto" w:fill="FFFFFF"/>
        <w:spacing w:after="0" w:line="240" w:lineRule="auto"/>
        <w:rPr>
          <w:rFonts w:ascii="Times New Roman" w:eastAsia="Times New Roman" w:hAnsi="Times New Roman" w:cs="Times New Roman"/>
          <w:color w:val="222222"/>
          <w:sz w:val="24"/>
          <w:szCs w:val="24"/>
        </w:rPr>
      </w:pPr>
    </w:p>
    <w:p w14:paraId="5103FEF0" w14:textId="108D57E8" w:rsidR="00923734" w:rsidRPr="00923734" w:rsidRDefault="00923734" w:rsidP="00923734">
      <w:pPr>
        <w:pStyle w:val="ListParagraph"/>
        <w:shd w:val="clear" w:color="auto" w:fill="FFFFFF"/>
        <w:spacing w:after="0" w:line="240" w:lineRule="auto"/>
        <w:jc w:val="right"/>
        <w:rPr>
          <w:rFonts w:eastAsia="Times New Roman" w:cstheme="minorHAnsi"/>
          <w:color w:val="222222"/>
        </w:rPr>
      </w:pPr>
      <w:r w:rsidRPr="00923734">
        <w:rPr>
          <w:rFonts w:eastAsia="Times New Roman" w:cstheme="minorHAnsi"/>
          <w:color w:val="222222"/>
        </w:rPr>
        <w:t>12/2/24</w:t>
      </w:r>
    </w:p>
    <w:p w14:paraId="6B843F68" w14:textId="77777777" w:rsidR="00CD555B" w:rsidRPr="00CD555B" w:rsidRDefault="00CD555B" w:rsidP="005D124F">
      <w:pPr>
        <w:spacing w:after="0"/>
        <w:contextualSpacing/>
        <w:rPr>
          <w:sz w:val="20"/>
          <w:szCs w:val="20"/>
        </w:rPr>
      </w:pPr>
    </w:p>
    <w:sectPr w:rsidR="00CD555B" w:rsidRPr="00CD555B" w:rsidSect="005D124F">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45914"/>
    <w:multiLevelType w:val="hybridMultilevel"/>
    <w:tmpl w:val="4C9C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D2775"/>
    <w:multiLevelType w:val="hybridMultilevel"/>
    <w:tmpl w:val="E0F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226078">
    <w:abstractNumId w:val="1"/>
  </w:num>
  <w:num w:numId="2" w16cid:durableId="127579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4B"/>
    <w:rsid w:val="000A474B"/>
    <w:rsid w:val="000B23C6"/>
    <w:rsid w:val="000D117B"/>
    <w:rsid w:val="001175FD"/>
    <w:rsid w:val="00124C55"/>
    <w:rsid w:val="00172373"/>
    <w:rsid w:val="0018570D"/>
    <w:rsid w:val="001A6EC8"/>
    <w:rsid w:val="002C77D2"/>
    <w:rsid w:val="00405195"/>
    <w:rsid w:val="00591A0A"/>
    <w:rsid w:val="005B4C70"/>
    <w:rsid w:val="005D124F"/>
    <w:rsid w:val="00647E73"/>
    <w:rsid w:val="00656F50"/>
    <w:rsid w:val="00694926"/>
    <w:rsid w:val="006D7417"/>
    <w:rsid w:val="007737C7"/>
    <w:rsid w:val="007B7072"/>
    <w:rsid w:val="00894ACD"/>
    <w:rsid w:val="009059F6"/>
    <w:rsid w:val="00923734"/>
    <w:rsid w:val="00984483"/>
    <w:rsid w:val="00A43760"/>
    <w:rsid w:val="00B06A6D"/>
    <w:rsid w:val="00B14042"/>
    <w:rsid w:val="00B80B31"/>
    <w:rsid w:val="00C307BC"/>
    <w:rsid w:val="00C558C1"/>
    <w:rsid w:val="00CD555B"/>
    <w:rsid w:val="00DA4A33"/>
    <w:rsid w:val="00E72DFB"/>
    <w:rsid w:val="00E8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2483"/>
  <w15:docId w15:val="{438CD79B-96B0-4230-AEA2-B716B0D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042"/>
  </w:style>
  <w:style w:type="paragraph" w:styleId="Heading1">
    <w:name w:val="heading 1"/>
    <w:basedOn w:val="Normal"/>
    <w:next w:val="Normal"/>
    <w:link w:val="Heading1Char"/>
    <w:uiPriority w:val="9"/>
    <w:qFormat/>
    <w:rsid w:val="001A6EC8"/>
    <w:pPr>
      <w:keepNext/>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6D"/>
    <w:pPr>
      <w:ind w:left="720"/>
      <w:contextualSpacing/>
    </w:pPr>
  </w:style>
  <w:style w:type="character" w:customStyle="1" w:styleId="Heading1Char">
    <w:name w:val="Heading 1 Char"/>
    <w:basedOn w:val="DefaultParagraphFont"/>
    <w:link w:val="Heading1"/>
    <w:uiPriority w:val="9"/>
    <w:rsid w:val="001A6EC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8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Helvey</dc:creator>
  <cp:lastModifiedBy>Ann Fleming</cp:lastModifiedBy>
  <cp:revision>8</cp:revision>
  <dcterms:created xsi:type="dcterms:W3CDTF">2024-12-03T13:18:00Z</dcterms:created>
  <dcterms:modified xsi:type="dcterms:W3CDTF">2024-12-03T13:47:00Z</dcterms:modified>
</cp:coreProperties>
</file>