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61489" w14:textId="77777777" w:rsidR="00DA393C" w:rsidRPr="00DA393C" w:rsidRDefault="00DA393C" w:rsidP="00DA393C">
      <w:pPr>
        <w:pStyle w:val="xmsonormal"/>
        <w:rPr>
          <w:rFonts w:ascii="Tw Cen MT" w:hAnsi="Tw Cen MT"/>
          <w:sz w:val="24"/>
          <w:szCs w:val="24"/>
        </w:rPr>
      </w:pPr>
      <w:r w:rsidRPr="00DA393C">
        <w:rPr>
          <w:rFonts w:ascii="Tw Cen MT" w:hAnsi="Tw Cen MT"/>
          <w:b/>
          <w:bCs/>
          <w:snapToGrid w:val="0"/>
          <w:sz w:val="24"/>
          <w:szCs w:val="24"/>
        </w:rPr>
        <w:t xml:space="preserve">TITLE: </w:t>
      </w:r>
      <w:r w:rsidRPr="00DA393C">
        <w:rPr>
          <w:rFonts w:ascii="Tw Cen MT" w:hAnsi="Tw Cen MT"/>
          <w:b/>
          <w:bCs/>
          <w:sz w:val="24"/>
          <w:szCs w:val="24"/>
        </w:rPr>
        <w:t> Museum Theatre Director</w:t>
      </w:r>
    </w:p>
    <w:p w14:paraId="3EEE9653" w14:textId="77777777" w:rsidR="00DA393C" w:rsidRPr="00DA393C" w:rsidRDefault="00DA393C" w:rsidP="00DA393C">
      <w:pPr>
        <w:pStyle w:val="xmsonormal"/>
        <w:rPr>
          <w:rFonts w:ascii="Tw Cen MT" w:hAnsi="Tw Cen MT"/>
          <w:sz w:val="24"/>
          <w:szCs w:val="24"/>
        </w:rPr>
      </w:pPr>
      <w:r w:rsidRPr="00DA393C">
        <w:rPr>
          <w:rFonts w:ascii="Tw Cen MT" w:hAnsi="Tw Cen MT"/>
          <w:i/>
          <w:iCs/>
          <w:snapToGrid w:val="0"/>
          <w:sz w:val="24"/>
          <w:szCs w:val="24"/>
        </w:rPr>
        <w:t>Part-time hourly position, non-exempt</w:t>
      </w:r>
    </w:p>
    <w:p w14:paraId="6209BDB9" w14:textId="77777777" w:rsidR="00DA393C" w:rsidRPr="00DA393C" w:rsidRDefault="00DA393C" w:rsidP="00DA393C">
      <w:pPr>
        <w:pStyle w:val="xmsonormal"/>
        <w:rPr>
          <w:rFonts w:ascii="Tw Cen MT" w:hAnsi="Tw Cen MT"/>
          <w:sz w:val="24"/>
          <w:szCs w:val="24"/>
        </w:rPr>
      </w:pPr>
      <w:r w:rsidRPr="00DA393C">
        <w:rPr>
          <w:rFonts w:ascii="Tw Cen MT" w:hAnsi="Tw Cen MT"/>
          <w:i/>
          <w:iCs/>
          <w:snapToGrid w:val="0"/>
          <w:sz w:val="24"/>
          <w:szCs w:val="24"/>
        </w:rPr>
        <w:t> </w:t>
      </w:r>
    </w:p>
    <w:p w14:paraId="2AC05EAA" w14:textId="77777777" w:rsidR="00DA393C" w:rsidRPr="00DA393C" w:rsidRDefault="00DA393C" w:rsidP="00DA393C">
      <w:pPr>
        <w:pStyle w:val="xmsonormal"/>
        <w:rPr>
          <w:rFonts w:ascii="Tw Cen MT" w:hAnsi="Tw Cen MT"/>
          <w:sz w:val="24"/>
          <w:szCs w:val="24"/>
        </w:rPr>
      </w:pPr>
      <w:r w:rsidRPr="00DA393C">
        <w:rPr>
          <w:rFonts w:ascii="Tw Cen MT" w:hAnsi="Tw Cen MT"/>
          <w:b/>
          <w:bCs/>
          <w:snapToGrid w:val="0"/>
          <w:sz w:val="24"/>
          <w:szCs w:val="24"/>
        </w:rPr>
        <w:t>ORGANIZATION DESCRIPTION:</w:t>
      </w:r>
    </w:p>
    <w:p w14:paraId="30FC6E49" w14:textId="77777777" w:rsidR="00DA393C" w:rsidRPr="00DA393C" w:rsidRDefault="00DA393C" w:rsidP="00DA393C">
      <w:pPr>
        <w:pStyle w:val="xmsonormal"/>
        <w:rPr>
          <w:rFonts w:ascii="Tw Cen MT" w:hAnsi="Tw Cen MT"/>
          <w:sz w:val="24"/>
          <w:szCs w:val="24"/>
        </w:rPr>
      </w:pPr>
      <w:r w:rsidRPr="00DA393C">
        <w:rPr>
          <w:rFonts w:ascii="Tw Cen MT" w:hAnsi="Tw Cen MT"/>
          <w:snapToGrid w:val="0"/>
          <w:sz w:val="24"/>
          <w:szCs w:val="24"/>
        </w:rPr>
        <w:t xml:space="preserve">Locust Grove is a 1790s historic site set on fifty-five acres in Louisville’s east end. It is a National Historic Landmark and an AAM-accredited museum.  The site tells the story of all the people who lived and worked here, </w:t>
      </w:r>
      <w:proofErr w:type="gramStart"/>
      <w:r w:rsidRPr="00DA393C">
        <w:rPr>
          <w:rFonts w:ascii="Tw Cen MT" w:hAnsi="Tw Cen MT"/>
          <w:snapToGrid w:val="0"/>
          <w:sz w:val="24"/>
          <w:szCs w:val="24"/>
        </w:rPr>
        <w:t>free</w:t>
      </w:r>
      <w:proofErr w:type="gramEnd"/>
      <w:r w:rsidRPr="00DA393C">
        <w:rPr>
          <w:rFonts w:ascii="Tw Cen MT" w:hAnsi="Tw Cen MT"/>
          <w:snapToGrid w:val="0"/>
          <w:sz w:val="24"/>
          <w:szCs w:val="24"/>
        </w:rPr>
        <w:t xml:space="preserve"> and enslaved, in the early years of the nation, through tours, programs, exhibits, demonstrations, and publications. </w:t>
      </w:r>
    </w:p>
    <w:p w14:paraId="5F1FA7C8" w14:textId="77777777" w:rsidR="00DA393C" w:rsidRPr="00DA393C" w:rsidRDefault="00DA393C" w:rsidP="00DA393C">
      <w:pPr>
        <w:pStyle w:val="xmsonormal"/>
        <w:rPr>
          <w:rFonts w:ascii="Tw Cen MT" w:hAnsi="Tw Cen MT"/>
          <w:sz w:val="24"/>
          <w:szCs w:val="24"/>
        </w:rPr>
      </w:pPr>
      <w:r w:rsidRPr="00DA393C">
        <w:rPr>
          <w:rFonts w:ascii="Tw Cen MT" w:hAnsi="Tw Cen MT"/>
          <w:b/>
          <w:bCs/>
          <w:sz w:val="24"/>
          <w:szCs w:val="24"/>
        </w:rPr>
        <w:t>                                                 </w:t>
      </w:r>
    </w:p>
    <w:p w14:paraId="5C748583" w14:textId="77777777" w:rsidR="00DA393C" w:rsidRPr="00DA393C" w:rsidRDefault="00DA393C" w:rsidP="00DA393C">
      <w:pPr>
        <w:pStyle w:val="xmsonormal"/>
        <w:keepNext/>
        <w:rPr>
          <w:rFonts w:ascii="Tw Cen MT" w:hAnsi="Tw Cen MT"/>
          <w:sz w:val="24"/>
          <w:szCs w:val="24"/>
        </w:rPr>
      </w:pPr>
      <w:r w:rsidRPr="00DA393C">
        <w:rPr>
          <w:rFonts w:ascii="Tw Cen MT" w:hAnsi="Tw Cen MT"/>
          <w:b/>
          <w:bCs/>
          <w:sz w:val="24"/>
          <w:szCs w:val="24"/>
        </w:rPr>
        <w:t xml:space="preserve">POSITION PURPOSE AND OBJECTIVES:  </w:t>
      </w:r>
    </w:p>
    <w:p w14:paraId="7D32D4F8" w14:textId="77777777" w:rsidR="00DA393C" w:rsidRPr="00DA393C" w:rsidRDefault="00DA393C" w:rsidP="00DA393C">
      <w:pPr>
        <w:pStyle w:val="xmsonormal"/>
        <w:rPr>
          <w:rFonts w:ascii="Tw Cen MT" w:hAnsi="Tw Cen MT"/>
          <w:sz w:val="24"/>
          <w:szCs w:val="24"/>
        </w:rPr>
      </w:pPr>
      <w:r w:rsidRPr="00DA393C">
        <w:rPr>
          <w:rFonts w:ascii="Tw Cen MT" w:hAnsi="Tw Cen MT"/>
          <w:sz w:val="24"/>
          <w:szCs w:val="24"/>
        </w:rPr>
        <w:t> </w:t>
      </w:r>
    </w:p>
    <w:p w14:paraId="22211AE4" w14:textId="77777777" w:rsidR="00DA393C" w:rsidRPr="00DA393C" w:rsidRDefault="00DA393C" w:rsidP="00DA393C">
      <w:pPr>
        <w:pStyle w:val="xmsonormal"/>
        <w:rPr>
          <w:rFonts w:ascii="Tw Cen MT" w:hAnsi="Tw Cen MT"/>
          <w:sz w:val="24"/>
          <w:szCs w:val="24"/>
        </w:rPr>
      </w:pPr>
      <w:r w:rsidRPr="00DA393C">
        <w:rPr>
          <w:rFonts w:ascii="Tw Cen MT" w:hAnsi="Tw Cen MT"/>
          <w:sz w:val="24"/>
          <w:szCs w:val="24"/>
        </w:rPr>
        <w:t xml:space="preserve">The Museum Theatre Director has responsibility primarily for the creation and development of performances presenting the stories of the people enslaved at Locust Grove from the 1790s through the 1850s. This will be done through scripted, devised, and improvisational performances. The actors who are hired and engaged in this work will feel informed, supported, listened to, and will understand their part of the overall programs and goals of the site. The Museum Theatre Director will use the latest research and suggest new research directions for the staff; will engage with other professionals in theatre and history; and will reach out to the wider community of the region. Audience feedback and talkback opportunities will be integrated into all programming. Programs may be presented on site, at other locations, or virtually on video or by other means.  The Museum Theatre Director works under the supervision of the Director of Interpretation and Education of Locust Grove.  We particularly encourage applications from people of color. </w:t>
      </w:r>
    </w:p>
    <w:p w14:paraId="6B116CC6" w14:textId="77777777" w:rsidR="00DA393C" w:rsidRPr="00DA393C" w:rsidRDefault="00DA393C" w:rsidP="00DA393C">
      <w:pPr>
        <w:pStyle w:val="xmsonormal"/>
        <w:rPr>
          <w:rFonts w:ascii="Tw Cen MT" w:hAnsi="Tw Cen MT"/>
          <w:sz w:val="24"/>
          <w:szCs w:val="24"/>
        </w:rPr>
      </w:pPr>
    </w:p>
    <w:p w14:paraId="1686E0DE" w14:textId="77777777" w:rsidR="00DA393C" w:rsidRPr="00DA393C" w:rsidRDefault="00DA393C" w:rsidP="00DA393C">
      <w:pPr>
        <w:pStyle w:val="xmsonormal"/>
        <w:rPr>
          <w:rFonts w:ascii="Tw Cen MT" w:hAnsi="Tw Cen MT"/>
          <w:sz w:val="24"/>
          <w:szCs w:val="24"/>
        </w:rPr>
      </w:pPr>
      <w:r w:rsidRPr="00DA393C">
        <w:rPr>
          <w:rFonts w:ascii="Tw Cen MT" w:hAnsi="Tw Cen MT"/>
          <w:sz w:val="24"/>
          <w:szCs w:val="24"/>
        </w:rPr>
        <w:t> </w:t>
      </w:r>
    </w:p>
    <w:p w14:paraId="4F6D5EB8" w14:textId="77777777" w:rsidR="00DA393C" w:rsidRPr="00DA393C" w:rsidRDefault="00DA393C" w:rsidP="00DA393C">
      <w:pPr>
        <w:pStyle w:val="xmsonormal"/>
        <w:rPr>
          <w:rFonts w:ascii="Tw Cen MT" w:hAnsi="Tw Cen MT"/>
          <w:sz w:val="24"/>
          <w:szCs w:val="24"/>
        </w:rPr>
      </w:pPr>
      <w:r w:rsidRPr="00DA393C">
        <w:rPr>
          <w:rFonts w:ascii="Tw Cen MT" w:hAnsi="Tw Cen MT"/>
          <w:b/>
          <w:bCs/>
          <w:sz w:val="24"/>
          <w:szCs w:val="24"/>
        </w:rPr>
        <w:t>QUALIFICATIONS:</w:t>
      </w:r>
    </w:p>
    <w:p w14:paraId="31D789EB" w14:textId="77777777" w:rsidR="00DA393C" w:rsidRPr="00DA393C" w:rsidRDefault="00DA393C" w:rsidP="00DA393C">
      <w:pPr>
        <w:pStyle w:val="xmsonormal"/>
        <w:ind w:left="360" w:hanging="360"/>
        <w:rPr>
          <w:rFonts w:ascii="Tw Cen MT" w:hAnsi="Tw Cen MT"/>
          <w:sz w:val="24"/>
          <w:szCs w:val="24"/>
        </w:rPr>
      </w:pPr>
      <w:r w:rsidRPr="00DA393C">
        <w:rPr>
          <w:rFonts w:ascii="Tw Cen MT" w:hAnsi="Tw Cen MT"/>
          <w:sz w:val="24"/>
          <w:szCs w:val="24"/>
        </w:rPr>
        <w:t>·</w:t>
      </w:r>
      <w:r w:rsidRPr="00DA393C">
        <w:rPr>
          <w:rFonts w:ascii="Tw Cen MT" w:hAnsi="Tw Cen MT" w:cs="Times New Roman"/>
          <w:sz w:val="24"/>
          <w:szCs w:val="24"/>
        </w:rPr>
        <w:t xml:space="preserve">         </w:t>
      </w:r>
      <w:r w:rsidRPr="00DA393C">
        <w:rPr>
          <w:rFonts w:ascii="Tw Cen MT" w:hAnsi="Tw Cen MT"/>
          <w:sz w:val="24"/>
          <w:szCs w:val="24"/>
        </w:rPr>
        <w:t xml:space="preserve">Bachelor’s degree </w:t>
      </w:r>
      <w:r w:rsidRPr="00DA393C">
        <w:rPr>
          <w:rFonts w:ascii="Tw Cen MT" w:hAnsi="Tw Cen MT"/>
          <w:sz w:val="24"/>
          <w:szCs w:val="24"/>
          <w:u w:val="single"/>
        </w:rPr>
        <w:t>or</w:t>
      </w:r>
      <w:r w:rsidRPr="00DA393C">
        <w:rPr>
          <w:rFonts w:ascii="Tw Cen MT" w:hAnsi="Tw Cen MT"/>
          <w:sz w:val="24"/>
          <w:szCs w:val="24"/>
        </w:rPr>
        <w:t xml:space="preserve"> equivalent experience in theatre and performance </w:t>
      </w:r>
      <w:proofErr w:type="gramStart"/>
      <w:r w:rsidRPr="00DA393C">
        <w:rPr>
          <w:rFonts w:ascii="Tw Cen MT" w:hAnsi="Tw Cen MT"/>
          <w:sz w:val="24"/>
          <w:szCs w:val="24"/>
        </w:rPr>
        <w:t>required;</w:t>
      </w:r>
      <w:proofErr w:type="gramEnd"/>
      <w:r w:rsidRPr="00DA393C">
        <w:rPr>
          <w:rFonts w:ascii="Tw Cen MT" w:hAnsi="Tw Cen MT"/>
          <w:sz w:val="24"/>
          <w:szCs w:val="24"/>
        </w:rPr>
        <w:t xml:space="preserve"> background in history, education, or museums desirable</w:t>
      </w:r>
    </w:p>
    <w:p w14:paraId="34D2C461" w14:textId="77777777" w:rsidR="00DA393C" w:rsidRPr="00DA393C" w:rsidRDefault="00DA393C" w:rsidP="00DA393C">
      <w:pPr>
        <w:pStyle w:val="xmsonormal"/>
        <w:ind w:left="360" w:hanging="360"/>
        <w:rPr>
          <w:rFonts w:ascii="Tw Cen MT" w:hAnsi="Tw Cen MT"/>
          <w:sz w:val="24"/>
          <w:szCs w:val="24"/>
        </w:rPr>
      </w:pPr>
      <w:r w:rsidRPr="00DA393C">
        <w:rPr>
          <w:rFonts w:ascii="Tw Cen MT" w:hAnsi="Tw Cen MT"/>
          <w:sz w:val="24"/>
          <w:szCs w:val="24"/>
        </w:rPr>
        <w:t>·</w:t>
      </w:r>
      <w:r w:rsidRPr="00DA393C">
        <w:rPr>
          <w:rFonts w:ascii="Tw Cen MT" w:hAnsi="Tw Cen MT" w:cs="Times New Roman"/>
          <w:sz w:val="24"/>
          <w:szCs w:val="24"/>
        </w:rPr>
        <w:t xml:space="preserve">         </w:t>
      </w:r>
      <w:r w:rsidRPr="00DA393C">
        <w:rPr>
          <w:rFonts w:ascii="Tw Cen MT" w:hAnsi="Tw Cen MT"/>
          <w:sz w:val="24"/>
          <w:szCs w:val="24"/>
        </w:rPr>
        <w:t>Must be able to stage and present effective theatrical experiences</w:t>
      </w:r>
    </w:p>
    <w:p w14:paraId="14C48612" w14:textId="77777777" w:rsidR="00DA393C" w:rsidRPr="00DA393C" w:rsidRDefault="00DA393C" w:rsidP="00DA393C">
      <w:pPr>
        <w:pStyle w:val="xmsonormal"/>
        <w:ind w:left="360" w:hanging="360"/>
        <w:rPr>
          <w:rFonts w:ascii="Tw Cen MT" w:hAnsi="Tw Cen MT"/>
          <w:sz w:val="24"/>
          <w:szCs w:val="24"/>
        </w:rPr>
      </w:pPr>
      <w:r w:rsidRPr="00DA393C">
        <w:rPr>
          <w:rFonts w:ascii="Tw Cen MT" w:hAnsi="Tw Cen MT"/>
          <w:sz w:val="24"/>
          <w:szCs w:val="24"/>
        </w:rPr>
        <w:t>·</w:t>
      </w:r>
      <w:r w:rsidRPr="00DA393C">
        <w:rPr>
          <w:rFonts w:ascii="Tw Cen MT" w:hAnsi="Tw Cen MT" w:cs="Times New Roman"/>
          <w:sz w:val="24"/>
          <w:szCs w:val="24"/>
        </w:rPr>
        <w:t xml:space="preserve">         </w:t>
      </w:r>
      <w:r w:rsidRPr="00DA393C">
        <w:rPr>
          <w:rFonts w:ascii="Tw Cen MT" w:hAnsi="Tw Cen MT"/>
          <w:sz w:val="24"/>
          <w:szCs w:val="24"/>
        </w:rPr>
        <w:t>Must have excellent time management and organizational skills and public speaking skills</w:t>
      </w:r>
    </w:p>
    <w:p w14:paraId="5258294B" w14:textId="77777777" w:rsidR="00DA393C" w:rsidRPr="00DA393C" w:rsidRDefault="00DA393C" w:rsidP="00DA393C">
      <w:pPr>
        <w:pStyle w:val="xmsonormal"/>
        <w:ind w:left="360" w:hanging="360"/>
        <w:rPr>
          <w:rFonts w:ascii="Tw Cen MT" w:hAnsi="Tw Cen MT"/>
          <w:sz w:val="24"/>
          <w:szCs w:val="24"/>
        </w:rPr>
      </w:pPr>
      <w:r w:rsidRPr="00DA393C">
        <w:rPr>
          <w:rFonts w:ascii="Tw Cen MT" w:hAnsi="Tw Cen MT"/>
          <w:sz w:val="24"/>
          <w:szCs w:val="24"/>
        </w:rPr>
        <w:t>·</w:t>
      </w:r>
      <w:r w:rsidRPr="00DA393C">
        <w:rPr>
          <w:rFonts w:ascii="Tw Cen MT" w:hAnsi="Tw Cen MT" w:cs="Times New Roman"/>
          <w:sz w:val="24"/>
          <w:szCs w:val="24"/>
        </w:rPr>
        <w:t xml:space="preserve">         </w:t>
      </w:r>
      <w:r w:rsidRPr="00DA393C">
        <w:rPr>
          <w:rFonts w:ascii="Tw Cen MT" w:hAnsi="Tw Cen MT"/>
          <w:sz w:val="24"/>
          <w:szCs w:val="24"/>
        </w:rPr>
        <w:t>Must be able to motivate and direct paid performers and volunteer staff</w:t>
      </w:r>
    </w:p>
    <w:p w14:paraId="1B350A66" w14:textId="77777777" w:rsidR="00DA393C" w:rsidRPr="00DA393C" w:rsidRDefault="00DA393C" w:rsidP="00DA393C">
      <w:pPr>
        <w:pStyle w:val="xmsonormal"/>
        <w:rPr>
          <w:rFonts w:ascii="Tw Cen MT" w:hAnsi="Tw Cen MT"/>
          <w:sz w:val="24"/>
          <w:szCs w:val="24"/>
        </w:rPr>
      </w:pPr>
      <w:r w:rsidRPr="00DA393C">
        <w:rPr>
          <w:rFonts w:ascii="Tw Cen MT" w:hAnsi="Tw Cen MT"/>
          <w:sz w:val="24"/>
          <w:szCs w:val="24"/>
        </w:rPr>
        <w:t> </w:t>
      </w:r>
    </w:p>
    <w:p w14:paraId="5CDCB0F6" w14:textId="77777777" w:rsidR="00DA393C" w:rsidRPr="00DA393C" w:rsidRDefault="00DA393C" w:rsidP="00DA393C">
      <w:pPr>
        <w:pStyle w:val="xmsonormal"/>
        <w:rPr>
          <w:rFonts w:ascii="Tw Cen MT" w:hAnsi="Tw Cen MT"/>
          <w:sz w:val="24"/>
          <w:szCs w:val="24"/>
        </w:rPr>
      </w:pPr>
      <w:r w:rsidRPr="00DA393C">
        <w:rPr>
          <w:rFonts w:ascii="Tw Cen MT" w:hAnsi="Tw Cen MT"/>
          <w:b/>
          <w:bCs/>
          <w:sz w:val="24"/>
          <w:szCs w:val="24"/>
        </w:rPr>
        <w:t>SCHEDULED HOURS:</w:t>
      </w:r>
      <w:r w:rsidRPr="00DA393C">
        <w:rPr>
          <w:rFonts w:ascii="Tw Cen MT" w:hAnsi="Tw Cen MT"/>
          <w:sz w:val="24"/>
          <w:szCs w:val="24"/>
        </w:rPr>
        <w:t xml:space="preserve"> A regular work week is 10 to 15 hours per week to be scheduled according to program demands; some weekend and evening work required which will be scheduled with advance notice.</w:t>
      </w:r>
      <w:r w:rsidRPr="00DA393C">
        <w:rPr>
          <w:rFonts w:ascii="Tw Cen MT" w:hAnsi="Tw Cen MT"/>
          <w:snapToGrid w:val="0"/>
          <w:sz w:val="24"/>
          <w:szCs w:val="24"/>
        </w:rPr>
        <w:t xml:space="preserve"> Some work at home is permitted. </w:t>
      </w:r>
    </w:p>
    <w:p w14:paraId="197DB944" w14:textId="77777777" w:rsidR="00DA393C" w:rsidRPr="00DA393C" w:rsidRDefault="00DA393C" w:rsidP="00DA393C">
      <w:pPr>
        <w:pStyle w:val="xmsonormal"/>
        <w:rPr>
          <w:rFonts w:ascii="Tw Cen MT" w:hAnsi="Tw Cen MT"/>
          <w:sz w:val="24"/>
          <w:szCs w:val="24"/>
        </w:rPr>
      </w:pPr>
      <w:r w:rsidRPr="00DA393C">
        <w:rPr>
          <w:rFonts w:ascii="Tw Cen MT" w:hAnsi="Tw Cen MT"/>
          <w:snapToGrid w:val="0"/>
          <w:sz w:val="24"/>
          <w:szCs w:val="24"/>
        </w:rPr>
        <w:t> </w:t>
      </w:r>
    </w:p>
    <w:p w14:paraId="07392EC3" w14:textId="77777777" w:rsidR="00DA393C" w:rsidRPr="00DA393C" w:rsidRDefault="00DA393C" w:rsidP="00DA393C">
      <w:pPr>
        <w:pStyle w:val="xmsonormal"/>
        <w:rPr>
          <w:rFonts w:ascii="Tw Cen MT" w:hAnsi="Tw Cen MT"/>
          <w:sz w:val="24"/>
          <w:szCs w:val="24"/>
        </w:rPr>
      </w:pPr>
      <w:r w:rsidRPr="00DA393C">
        <w:rPr>
          <w:rFonts w:ascii="Tw Cen MT" w:hAnsi="Tw Cen MT"/>
          <w:b/>
          <w:bCs/>
          <w:snapToGrid w:val="0"/>
          <w:sz w:val="24"/>
          <w:szCs w:val="24"/>
        </w:rPr>
        <w:t>COMPENSATION:</w:t>
      </w:r>
      <w:r w:rsidRPr="00DA393C">
        <w:rPr>
          <w:rFonts w:ascii="Tw Cen MT" w:hAnsi="Tw Cen MT"/>
          <w:snapToGrid w:val="0"/>
          <w:sz w:val="24"/>
          <w:szCs w:val="24"/>
        </w:rPr>
        <w:t xml:space="preserve"> Pay range is $17-$20/hr.  </w:t>
      </w:r>
    </w:p>
    <w:p w14:paraId="37C3A623" w14:textId="77777777" w:rsidR="00DA393C" w:rsidRPr="00DA393C" w:rsidRDefault="00DA393C" w:rsidP="00DA393C">
      <w:pPr>
        <w:pStyle w:val="xmsonormal"/>
        <w:rPr>
          <w:rFonts w:ascii="Tw Cen MT" w:hAnsi="Tw Cen MT"/>
          <w:sz w:val="24"/>
          <w:szCs w:val="24"/>
        </w:rPr>
      </w:pPr>
      <w:r w:rsidRPr="00DA393C">
        <w:rPr>
          <w:rFonts w:ascii="Tw Cen MT" w:hAnsi="Tw Cen MT"/>
          <w:snapToGrid w:val="0"/>
          <w:sz w:val="24"/>
          <w:szCs w:val="24"/>
        </w:rPr>
        <w:t> </w:t>
      </w:r>
    </w:p>
    <w:p w14:paraId="67C96880" w14:textId="77777777" w:rsidR="00DA393C" w:rsidRPr="00DA393C" w:rsidRDefault="00DA393C" w:rsidP="00DA393C">
      <w:pPr>
        <w:pStyle w:val="xmsonormal"/>
        <w:rPr>
          <w:rFonts w:ascii="Tw Cen MT" w:hAnsi="Tw Cen MT"/>
          <w:sz w:val="24"/>
          <w:szCs w:val="24"/>
        </w:rPr>
      </w:pPr>
      <w:r w:rsidRPr="00DA393C">
        <w:rPr>
          <w:rFonts w:ascii="Tw Cen MT" w:hAnsi="Tw Cen MT"/>
          <w:b/>
          <w:bCs/>
          <w:sz w:val="24"/>
          <w:szCs w:val="24"/>
        </w:rPr>
        <w:t>TO APPLY:</w:t>
      </w:r>
      <w:r w:rsidRPr="00DA393C">
        <w:rPr>
          <w:rFonts w:ascii="Tw Cen MT" w:hAnsi="Tw Cen MT"/>
          <w:sz w:val="24"/>
          <w:szCs w:val="24"/>
        </w:rPr>
        <w:t xml:space="preserve"> send a letter of interest with a resumé or CV to Carol Ely, Executive Director, at </w:t>
      </w:r>
      <w:hyperlink r:id="rId4" w:history="1">
        <w:r w:rsidRPr="00DA393C">
          <w:rPr>
            <w:rStyle w:val="Hyperlink"/>
            <w:rFonts w:ascii="Tw Cen MT" w:hAnsi="Tw Cen MT"/>
            <w:color w:val="auto"/>
            <w:sz w:val="24"/>
            <w:szCs w:val="24"/>
          </w:rPr>
          <w:t>ely@locustgrove.org</w:t>
        </w:r>
      </w:hyperlink>
      <w:r w:rsidRPr="00DA393C">
        <w:rPr>
          <w:rFonts w:ascii="Tw Cen MT" w:hAnsi="Tw Cen MT"/>
          <w:sz w:val="24"/>
          <w:szCs w:val="24"/>
        </w:rPr>
        <w:t>  by August 16</w:t>
      </w:r>
      <w:r w:rsidRPr="00DA393C">
        <w:rPr>
          <w:rFonts w:ascii="Tw Cen MT" w:hAnsi="Tw Cen MT"/>
          <w:sz w:val="24"/>
          <w:szCs w:val="24"/>
          <w:vertAlign w:val="superscript"/>
        </w:rPr>
        <w:t>th</w:t>
      </w:r>
      <w:r w:rsidRPr="00DA393C">
        <w:rPr>
          <w:rFonts w:ascii="Tw Cen MT" w:hAnsi="Tw Cen MT"/>
          <w:sz w:val="24"/>
          <w:szCs w:val="24"/>
        </w:rPr>
        <w:t xml:space="preserve">, 2021. </w:t>
      </w:r>
    </w:p>
    <w:p w14:paraId="43FE9249" w14:textId="34BAE3E5" w:rsidR="00DA393C" w:rsidRPr="00DA393C" w:rsidRDefault="00DA393C" w:rsidP="00DA393C">
      <w:pPr>
        <w:rPr>
          <w:rFonts w:ascii="Tw Cen MT" w:hAnsi="Tw Cen MT"/>
          <w:sz w:val="24"/>
          <w:szCs w:val="24"/>
        </w:rPr>
      </w:pPr>
      <w:r w:rsidRPr="00DA393C">
        <w:rPr>
          <w:rFonts w:ascii="Tw Cen MT" w:hAnsi="Tw Cen MT"/>
          <w:sz w:val="24"/>
          <w:szCs w:val="24"/>
        </w:rPr>
        <w:t xml:space="preserve">A full description may be found online at </w:t>
      </w:r>
      <w:hyperlink r:id="rId5" w:history="1">
        <w:r w:rsidRPr="00DA393C">
          <w:rPr>
            <w:rStyle w:val="Hyperlink"/>
            <w:rFonts w:ascii="Tw Cen MT" w:hAnsi="Tw Cen MT"/>
            <w:color w:val="auto"/>
            <w:sz w:val="24"/>
            <w:szCs w:val="24"/>
          </w:rPr>
          <w:t>www.locustgrove.org/employment</w:t>
        </w:r>
      </w:hyperlink>
    </w:p>
    <w:sectPr w:rsidR="00DA393C" w:rsidRPr="00DA39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93C"/>
    <w:rsid w:val="00DA3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C93A8"/>
  <w15:chartTrackingRefBased/>
  <w15:docId w15:val="{7AFAF5E4-3EB1-423F-9FC2-D23E28151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93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93C"/>
    <w:rPr>
      <w:color w:val="0563C1"/>
      <w:u w:val="single"/>
    </w:rPr>
  </w:style>
  <w:style w:type="paragraph" w:customStyle="1" w:styleId="xmsonormal">
    <w:name w:val="x_msonormal"/>
    <w:basedOn w:val="Normal"/>
    <w:rsid w:val="00DA39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11127">
      <w:bodyDiv w:val="1"/>
      <w:marLeft w:val="0"/>
      <w:marRight w:val="0"/>
      <w:marTop w:val="0"/>
      <w:marBottom w:val="0"/>
      <w:divBdr>
        <w:top w:val="none" w:sz="0" w:space="0" w:color="auto"/>
        <w:left w:val="none" w:sz="0" w:space="0" w:color="auto"/>
        <w:bottom w:val="none" w:sz="0" w:space="0" w:color="auto"/>
        <w:right w:val="none" w:sz="0" w:space="0" w:color="auto"/>
      </w:divBdr>
    </w:div>
    <w:div w:id="60977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ocustgrove.org/employment" TargetMode="External"/><Relationship Id="rId4" Type="http://schemas.openxmlformats.org/officeDocument/2006/relationships/hyperlink" Target="mailto:ely@locustgro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2196</Characters>
  <Application>Microsoft Office Word</Application>
  <DocSecurity>0</DocSecurity>
  <Lines>18</Lines>
  <Paragraphs>5</Paragraphs>
  <ScaleCrop>false</ScaleCrop>
  <Company/>
  <LinksUpToDate>false</LinksUpToDate>
  <CharactersWithSpaces>2576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Zimmerman</dc:creator>
  <cp:keywords/>
  <dc:description/>
  <cp:lastModifiedBy>Hannah Zimmerman</cp:lastModifiedBy>
  <cp:revision>1</cp:revision>
  <dcterms:created xsi:type="dcterms:W3CDTF">2021-08-04T13:20:00Z</dcterms:created>
  <dcterms:modified xsi:type="dcterms:W3CDTF">2021-08-04T13:22:00Z</dcterms:modified>
</cp:coreProperties>
</file>